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952" w:rsidRDefault="00617952" w:rsidP="00617952">
      <w:pPr>
        <w:jc w:val="center"/>
        <w:rPr>
          <w:b/>
          <w:bCs/>
        </w:rPr>
      </w:pPr>
      <w:r w:rsidRPr="00617952">
        <w:rPr>
          <w:b/>
          <w:bCs/>
        </w:rPr>
        <w:t>Анальгетические средства</w:t>
      </w:r>
    </w:p>
    <w:p w:rsidR="00617952" w:rsidRPr="00617952" w:rsidRDefault="00617952" w:rsidP="00617952">
      <w:pPr>
        <w:jc w:val="center"/>
        <w:rPr>
          <w:b/>
          <w:bCs/>
        </w:rPr>
      </w:pPr>
    </w:p>
    <w:p w:rsidR="00617952" w:rsidRPr="00617952" w:rsidRDefault="00617952" w:rsidP="00617952">
      <w:pPr>
        <w:jc w:val="both"/>
      </w:pPr>
      <w:r w:rsidRPr="00617952">
        <w:t>Болевые ощущения возникают при ра</w:t>
      </w:r>
      <w:r>
        <w:t>зрушительных вредных раздражениях</w:t>
      </w:r>
      <w:r w:rsidRPr="00617952">
        <w:t xml:space="preserve"> и являются сигналами опасности, а в случае травматического шока могут быть причиной смерти. Устранение или уменьшение выраженности боли способствует улучшению физического и психического состояния пациента, улучшению качества его жизни.</w:t>
      </w:r>
    </w:p>
    <w:p w:rsidR="00617952" w:rsidRPr="00617952" w:rsidRDefault="00617952" w:rsidP="00617952">
      <w:pPr>
        <w:jc w:val="both"/>
      </w:pPr>
      <w:r w:rsidRPr="00617952">
        <w:t xml:space="preserve">Болевые ощущения воспринимаются специальными рецепторами - </w:t>
      </w:r>
      <w:proofErr w:type="spellStart"/>
      <w:r w:rsidRPr="00617952">
        <w:t>ноци</w:t>
      </w:r>
      <w:r>
        <w:t>оре</w:t>
      </w:r>
      <w:r w:rsidRPr="00617952">
        <w:t>цепторами</w:t>
      </w:r>
      <w:proofErr w:type="spellEnd"/>
      <w:r w:rsidRPr="00617952">
        <w:t xml:space="preserve">. Существуют эндогенные вещества, образующиеся при повреждении тканей и раздражают </w:t>
      </w:r>
      <w:proofErr w:type="spellStart"/>
      <w:r w:rsidRPr="00617952">
        <w:t>ноци</w:t>
      </w:r>
      <w:r>
        <w:t>о</w:t>
      </w:r>
      <w:r w:rsidRPr="00617952">
        <w:t>цепторы</w:t>
      </w:r>
      <w:proofErr w:type="spellEnd"/>
      <w:r w:rsidRPr="00617952">
        <w:t xml:space="preserve">. К ним относятся </w:t>
      </w:r>
      <w:proofErr w:type="spellStart"/>
      <w:r w:rsidRPr="00617952">
        <w:t>брадикинин</w:t>
      </w:r>
      <w:proofErr w:type="spellEnd"/>
      <w:r w:rsidRPr="00617952">
        <w:t>, гистамин, серотонин, простагландины и вещество Р (полипептид, состоящий из 11 аминокислот).</w:t>
      </w:r>
    </w:p>
    <w:p w:rsidR="00617952" w:rsidRPr="00617952" w:rsidRDefault="00617952" w:rsidP="00617952">
      <w:pPr>
        <w:jc w:val="both"/>
      </w:pPr>
      <w:r w:rsidRPr="00617952">
        <w:t>Анальгетики (от греч. </w:t>
      </w:r>
      <w:proofErr w:type="spellStart"/>
      <w:r w:rsidRPr="00617952">
        <w:rPr>
          <w:i/>
          <w:iCs/>
        </w:rPr>
        <w:t>Algos</w:t>
      </w:r>
      <w:proofErr w:type="spellEnd"/>
      <w:r w:rsidRPr="00617952">
        <w:t> - боль </w:t>
      </w:r>
      <w:r w:rsidRPr="00617952">
        <w:rPr>
          <w:i/>
          <w:iCs/>
        </w:rPr>
        <w:t>ап</w:t>
      </w:r>
      <w:r w:rsidRPr="00617952">
        <w:t> - отрицание) - это лекарственные препараты, которые при резорбтивном действия избирательно подавляют болевую чувствительность. Другие формы чувствительности, а также сознание сохраняются.</w:t>
      </w:r>
    </w:p>
    <w:p w:rsidR="00617952" w:rsidRPr="00617952" w:rsidRDefault="00617952" w:rsidP="00617952">
      <w:pPr>
        <w:jc w:val="both"/>
      </w:pPr>
      <w:r w:rsidRPr="00617952">
        <w:rPr>
          <w:b/>
          <w:bCs/>
          <w:i/>
          <w:iCs/>
        </w:rPr>
        <w:t>Классификация анальгетиков</w:t>
      </w:r>
    </w:p>
    <w:p w:rsidR="00617952" w:rsidRPr="00617952" w:rsidRDefault="00617952" w:rsidP="00617952">
      <w:pPr>
        <w:jc w:val="both"/>
      </w:pPr>
      <w:r w:rsidRPr="00617952">
        <w:t>1. Наркотические анальгетики (</w:t>
      </w:r>
      <w:proofErr w:type="spellStart"/>
      <w:r w:rsidRPr="00617952">
        <w:t>опиоиды</w:t>
      </w:r>
      <w:proofErr w:type="spellEnd"/>
      <w:r w:rsidRPr="00617952">
        <w:t>): </w:t>
      </w:r>
      <w:r w:rsidRPr="00617952">
        <w:rPr>
          <w:i/>
          <w:iCs/>
        </w:rPr>
        <w:t>алкалоиды опия</w:t>
      </w:r>
      <w:r w:rsidRPr="00617952">
        <w:t xml:space="preserve"> - морфин, кодеин, </w:t>
      </w:r>
      <w:proofErr w:type="spellStart"/>
      <w:r w:rsidRPr="00617952">
        <w:t>омнопон</w:t>
      </w:r>
      <w:proofErr w:type="spellEnd"/>
    </w:p>
    <w:p w:rsidR="00617952" w:rsidRPr="00617952" w:rsidRDefault="00617952" w:rsidP="00617952">
      <w:pPr>
        <w:jc w:val="both"/>
      </w:pPr>
      <w:r w:rsidRPr="00617952">
        <w:rPr>
          <w:i/>
          <w:iCs/>
        </w:rPr>
        <w:t>Синтетические заменители морфина:</w:t>
      </w:r>
      <w:r>
        <w:t> </w:t>
      </w:r>
      <w:proofErr w:type="spellStart"/>
      <w:r>
        <w:t>етилморфина</w:t>
      </w:r>
      <w:proofErr w:type="spellEnd"/>
      <w:r w:rsidRPr="00617952">
        <w:t xml:space="preserve"> гидрохлорид, </w:t>
      </w:r>
      <w:proofErr w:type="spellStart"/>
      <w:r w:rsidRPr="00617952">
        <w:t>промедол</w:t>
      </w:r>
      <w:proofErr w:type="spellEnd"/>
      <w:r w:rsidRPr="00617952">
        <w:t xml:space="preserve">, </w:t>
      </w:r>
      <w:proofErr w:type="spellStart"/>
      <w:r w:rsidRPr="00617952">
        <w:t>фентанил</w:t>
      </w:r>
      <w:proofErr w:type="spellEnd"/>
      <w:r w:rsidRPr="00617952">
        <w:t xml:space="preserve">, </w:t>
      </w:r>
      <w:proofErr w:type="spellStart"/>
      <w:r w:rsidRPr="00617952">
        <w:t>суфентанил</w:t>
      </w:r>
      <w:proofErr w:type="spellEnd"/>
      <w:r w:rsidRPr="00617952">
        <w:t xml:space="preserve">, </w:t>
      </w:r>
      <w:proofErr w:type="spellStart"/>
      <w:r w:rsidRPr="00617952">
        <w:t>метадон</w:t>
      </w:r>
      <w:proofErr w:type="spellEnd"/>
      <w:r w:rsidRPr="00617952">
        <w:t xml:space="preserve">, </w:t>
      </w:r>
      <w:proofErr w:type="spellStart"/>
      <w:r w:rsidRPr="00617952">
        <w:t>дипидолор</w:t>
      </w:r>
      <w:proofErr w:type="spellEnd"/>
      <w:r w:rsidRPr="00617952">
        <w:t xml:space="preserve"> (</w:t>
      </w:r>
      <w:proofErr w:type="spellStart"/>
      <w:r w:rsidRPr="00617952">
        <w:t>пиритра</w:t>
      </w:r>
      <w:proofErr w:type="spellEnd"/>
      <w:r w:rsidRPr="00617952">
        <w:t xml:space="preserve">-мед), </w:t>
      </w:r>
      <w:proofErr w:type="spellStart"/>
      <w:r w:rsidRPr="00617952">
        <w:t>естоцин</w:t>
      </w:r>
      <w:proofErr w:type="spellEnd"/>
      <w:r w:rsidRPr="00617952">
        <w:t xml:space="preserve">, </w:t>
      </w:r>
      <w:proofErr w:type="spellStart"/>
      <w:r w:rsidRPr="00617952">
        <w:t>пентазоцин</w:t>
      </w:r>
      <w:proofErr w:type="spellEnd"/>
      <w:r w:rsidRPr="00617952">
        <w:t xml:space="preserve">, </w:t>
      </w:r>
      <w:proofErr w:type="spellStart"/>
      <w:r w:rsidRPr="00617952">
        <w:t>трамадол</w:t>
      </w:r>
      <w:proofErr w:type="spellEnd"/>
      <w:r w:rsidRPr="00617952">
        <w:t xml:space="preserve"> (</w:t>
      </w:r>
      <w:proofErr w:type="spellStart"/>
      <w:r w:rsidRPr="00617952">
        <w:t>трамал</w:t>
      </w:r>
      <w:proofErr w:type="spellEnd"/>
      <w:r w:rsidRPr="00617952">
        <w:t xml:space="preserve">), </w:t>
      </w:r>
      <w:proofErr w:type="spellStart"/>
      <w:r w:rsidRPr="00617952">
        <w:t>буторфанол</w:t>
      </w:r>
      <w:proofErr w:type="spellEnd"/>
      <w:r w:rsidRPr="00617952">
        <w:t xml:space="preserve"> (</w:t>
      </w:r>
      <w:proofErr w:type="spellStart"/>
      <w:r w:rsidRPr="00617952">
        <w:t>морадол</w:t>
      </w:r>
      <w:proofErr w:type="spellEnd"/>
      <w:r w:rsidRPr="00617952">
        <w:t xml:space="preserve">), </w:t>
      </w:r>
      <w:proofErr w:type="spellStart"/>
      <w:r w:rsidRPr="00617952">
        <w:t>бупренорфин</w:t>
      </w:r>
      <w:proofErr w:type="spellEnd"/>
      <w:r w:rsidRPr="00617952">
        <w:t xml:space="preserve">, </w:t>
      </w:r>
      <w:proofErr w:type="spellStart"/>
      <w:r w:rsidRPr="00617952">
        <w:t>тилидин</w:t>
      </w:r>
      <w:proofErr w:type="spellEnd"/>
      <w:r w:rsidRPr="00617952">
        <w:t xml:space="preserve"> (</w:t>
      </w:r>
      <w:proofErr w:type="spellStart"/>
      <w:r w:rsidRPr="00617952">
        <w:t>валорон</w:t>
      </w:r>
      <w:proofErr w:type="spellEnd"/>
      <w:r w:rsidRPr="00617952">
        <w:t>)</w:t>
      </w:r>
      <w:r>
        <w:t>, кодеин и др.</w:t>
      </w:r>
    </w:p>
    <w:p w:rsidR="00617952" w:rsidRPr="00617952" w:rsidRDefault="00617952" w:rsidP="00617952">
      <w:pPr>
        <w:jc w:val="both"/>
      </w:pPr>
      <w:r w:rsidRPr="00617952">
        <w:t>2. Ненаркотические анальгетики:</w:t>
      </w:r>
    </w:p>
    <w:p w:rsidR="00617952" w:rsidRPr="00617952" w:rsidRDefault="00617952" w:rsidP="00617952">
      <w:pPr>
        <w:jc w:val="both"/>
      </w:pPr>
      <w:r w:rsidRPr="00617952">
        <w:rPr>
          <w:i/>
          <w:iCs/>
        </w:rPr>
        <w:t>Салицилаты</w:t>
      </w:r>
      <w:r w:rsidRPr="00617952">
        <w:t xml:space="preserve"> - ацетилсалициловая кислота, </w:t>
      </w:r>
      <w:proofErr w:type="spellStart"/>
      <w:r w:rsidRPr="00617952">
        <w:t>ацелизин</w:t>
      </w:r>
      <w:proofErr w:type="spellEnd"/>
      <w:r w:rsidRPr="00617952">
        <w:t xml:space="preserve"> (аспирин), натрия салицилат</w:t>
      </w:r>
    </w:p>
    <w:p w:rsidR="00617952" w:rsidRDefault="00617952" w:rsidP="00617952">
      <w:pPr>
        <w:jc w:val="both"/>
      </w:pPr>
      <w:r w:rsidRPr="00617952">
        <w:rPr>
          <w:i/>
          <w:iCs/>
        </w:rPr>
        <w:t xml:space="preserve">Производные пиразолона и </w:t>
      </w:r>
      <w:proofErr w:type="spellStart"/>
      <w:r w:rsidRPr="00617952">
        <w:rPr>
          <w:i/>
          <w:iCs/>
        </w:rPr>
        <w:t>индолоцтовои</w:t>
      </w:r>
      <w:proofErr w:type="spellEnd"/>
      <w:r w:rsidRPr="00617952">
        <w:rPr>
          <w:i/>
          <w:iCs/>
        </w:rPr>
        <w:t xml:space="preserve"> кислоты:</w:t>
      </w:r>
      <w:r>
        <w:t> </w:t>
      </w:r>
      <w:proofErr w:type="spellStart"/>
      <w:r>
        <w:t>индометацин</w:t>
      </w:r>
      <w:proofErr w:type="spellEnd"/>
      <w:r>
        <w:t xml:space="preserve"> (</w:t>
      </w:r>
      <w:proofErr w:type="spellStart"/>
      <w:r>
        <w:t>метин</w:t>
      </w:r>
      <w:r w:rsidRPr="00617952">
        <w:t>дол</w:t>
      </w:r>
      <w:proofErr w:type="spellEnd"/>
      <w:r w:rsidRPr="00617952">
        <w:t xml:space="preserve">), </w:t>
      </w:r>
      <w:proofErr w:type="spellStart"/>
      <w:r w:rsidRPr="00617952">
        <w:t>бутадион</w:t>
      </w:r>
      <w:proofErr w:type="spellEnd"/>
      <w:r w:rsidRPr="00617952">
        <w:t>, анальгин (</w:t>
      </w:r>
      <w:proofErr w:type="spellStart"/>
      <w:r w:rsidRPr="00617952">
        <w:t>метамизол</w:t>
      </w:r>
      <w:proofErr w:type="spellEnd"/>
      <w:r w:rsidRPr="00617952">
        <w:t>-натрий)</w:t>
      </w:r>
      <w:r>
        <w:t>;</w:t>
      </w:r>
    </w:p>
    <w:p w:rsidR="00617952" w:rsidRDefault="00617952" w:rsidP="00617952">
      <w:pPr>
        <w:jc w:val="both"/>
      </w:pPr>
      <w:proofErr w:type="gramStart"/>
      <w:r w:rsidRPr="00617952">
        <w:rPr>
          <w:i/>
          <w:iCs/>
        </w:rPr>
        <w:t>производные</w:t>
      </w:r>
      <w:proofErr w:type="gramEnd"/>
      <w:r w:rsidRPr="00617952">
        <w:rPr>
          <w:i/>
          <w:iCs/>
        </w:rPr>
        <w:t xml:space="preserve"> </w:t>
      </w:r>
      <w:proofErr w:type="spellStart"/>
      <w:r w:rsidRPr="00617952">
        <w:rPr>
          <w:i/>
          <w:iCs/>
        </w:rPr>
        <w:t>парааминофенола</w:t>
      </w:r>
      <w:proofErr w:type="spellEnd"/>
      <w:r w:rsidRPr="00617952">
        <w:rPr>
          <w:i/>
          <w:iCs/>
        </w:rPr>
        <w:t>:</w:t>
      </w:r>
      <w:r w:rsidRPr="00617952">
        <w:t> парацетамол (</w:t>
      </w:r>
      <w:proofErr w:type="spellStart"/>
      <w:r w:rsidRPr="00617952">
        <w:t>панадол</w:t>
      </w:r>
      <w:proofErr w:type="spellEnd"/>
      <w:r w:rsidRPr="00617952">
        <w:t xml:space="preserve">, </w:t>
      </w:r>
      <w:proofErr w:type="spellStart"/>
      <w:r w:rsidRPr="00617952">
        <w:t>лекадол</w:t>
      </w:r>
      <w:proofErr w:type="spellEnd"/>
      <w:r w:rsidRPr="00617952">
        <w:t>)</w:t>
      </w:r>
      <w:r>
        <w:t>;</w:t>
      </w:r>
    </w:p>
    <w:p w:rsidR="00617952" w:rsidRDefault="00617952" w:rsidP="00617952">
      <w:pPr>
        <w:jc w:val="both"/>
      </w:pPr>
      <w:proofErr w:type="gramStart"/>
      <w:r w:rsidRPr="00617952">
        <w:rPr>
          <w:i/>
          <w:iCs/>
        </w:rPr>
        <w:t>производные</w:t>
      </w:r>
      <w:proofErr w:type="gramEnd"/>
      <w:r w:rsidRPr="00617952">
        <w:rPr>
          <w:i/>
          <w:iCs/>
        </w:rPr>
        <w:t xml:space="preserve"> кислот </w:t>
      </w:r>
      <w:proofErr w:type="spellStart"/>
      <w:r w:rsidRPr="00617952">
        <w:rPr>
          <w:i/>
          <w:iCs/>
        </w:rPr>
        <w:t>алкановых</w:t>
      </w:r>
      <w:proofErr w:type="spellEnd"/>
      <w:r w:rsidRPr="00617952">
        <w:rPr>
          <w:i/>
          <w:iCs/>
        </w:rPr>
        <w:t>:</w:t>
      </w:r>
      <w:r w:rsidRPr="00617952">
        <w:t xml:space="preserve"> ибупрофен, </w:t>
      </w:r>
      <w:proofErr w:type="spellStart"/>
      <w:r w:rsidRPr="00617952">
        <w:t>диклофенак</w:t>
      </w:r>
      <w:proofErr w:type="spellEnd"/>
      <w:r w:rsidRPr="00617952">
        <w:t xml:space="preserve"> натрия (</w:t>
      </w:r>
      <w:proofErr w:type="spellStart"/>
      <w:r w:rsidRPr="00617952">
        <w:t>вольтарен</w:t>
      </w:r>
      <w:proofErr w:type="spellEnd"/>
      <w:r w:rsidRPr="00617952">
        <w:t xml:space="preserve">, </w:t>
      </w:r>
      <w:proofErr w:type="spellStart"/>
      <w:r w:rsidRPr="00617952">
        <w:t>ортофен</w:t>
      </w:r>
      <w:proofErr w:type="spellEnd"/>
      <w:r w:rsidRPr="00617952">
        <w:t xml:space="preserve">), </w:t>
      </w:r>
      <w:proofErr w:type="spellStart"/>
      <w:r w:rsidRPr="00617952">
        <w:t>напроксен</w:t>
      </w:r>
      <w:proofErr w:type="spellEnd"/>
      <w:r w:rsidRPr="00617952">
        <w:t xml:space="preserve"> (</w:t>
      </w:r>
      <w:proofErr w:type="spellStart"/>
      <w:r w:rsidRPr="00617952">
        <w:t>напроксия</w:t>
      </w:r>
      <w:proofErr w:type="spellEnd"/>
      <w:r w:rsidRPr="00617952">
        <w:t>) </w:t>
      </w:r>
    </w:p>
    <w:p w:rsidR="00617952" w:rsidRDefault="00617952" w:rsidP="00617952">
      <w:pPr>
        <w:jc w:val="both"/>
      </w:pPr>
      <w:proofErr w:type="spellStart"/>
      <w:proofErr w:type="gramStart"/>
      <w:r>
        <w:rPr>
          <w:i/>
          <w:iCs/>
        </w:rPr>
        <w:t>синтертические</w:t>
      </w:r>
      <w:proofErr w:type="spellEnd"/>
      <w:proofErr w:type="gramEnd"/>
      <w:r>
        <w:rPr>
          <w:i/>
          <w:iCs/>
        </w:rPr>
        <w:t xml:space="preserve"> препараты</w:t>
      </w:r>
      <w:r w:rsidRPr="00617952">
        <w:t xml:space="preserve"> - кислота </w:t>
      </w:r>
      <w:proofErr w:type="spellStart"/>
      <w:r w:rsidRPr="00617952">
        <w:t>мефенамовая</w:t>
      </w:r>
      <w:proofErr w:type="spellEnd"/>
      <w:r w:rsidRPr="00617952">
        <w:t xml:space="preserve">, натрия </w:t>
      </w:r>
      <w:proofErr w:type="spellStart"/>
      <w:r w:rsidRPr="00617952">
        <w:t>мефенаминат</w:t>
      </w:r>
      <w:proofErr w:type="spellEnd"/>
      <w:r w:rsidRPr="00617952">
        <w:t xml:space="preserve">, </w:t>
      </w:r>
      <w:proofErr w:type="spellStart"/>
      <w:r w:rsidRPr="00617952">
        <w:t>пироксикам</w:t>
      </w:r>
      <w:proofErr w:type="spellEnd"/>
      <w:r w:rsidRPr="00617952">
        <w:t xml:space="preserve">, </w:t>
      </w:r>
      <w:proofErr w:type="spellStart"/>
      <w:r w:rsidRPr="00617952">
        <w:t>мелоксикам</w:t>
      </w:r>
      <w:proofErr w:type="spellEnd"/>
      <w:r w:rsidRPr="00617952">
        <w:t xml:space="preserve"> (</w:t>
      </w:r>
      <w:proofErr w:type="spellStart"/>
      <w:r w:rsidRPr="00617952">
        <w:t>мовалис</w:t>
      </w:r>
      <w:proofErr w:type="spellEnd"/>
      <w:r w:rsidRPr="00617952">
        <w:t>) </w:t>
      </w:r>
    </w:p>
    <w:p w:rsidR="00617952" w:rsidRPr="00617952" w:rsidRDefault="00617952" w:rsidP="00617952">
      <w:pPr>
        <w:jc w:val="both"/>
      </w:pPr>
      <w:r w:rsidRPr="00617952">
        <w:rPr>
          <w:i/>
          <w:iCs/>
        </w:rPr>
        <w:t>Комбинированные препараты:</w:t>
      </w:r>
      <w:r w:rsidRPr="00617952">
        <w:t> </w:t>
      </w:r>
      <w:proofErr w:type="spellStart"/>
      <w:r w:rsidRPr="00617952">
        <w:t>Реопирин</w:t>
      </w:r>
      <w:proofErr w:type="spellEnd"/>
      <w:r w:rsidRPr="00617952">
        <w:t xml:space="preserve">, </w:t>
      </w:r>
      <w:proofErr w:type="spellStart"/>
      <w:r w:rsidRPr="00617952">
        <w:t>седалгин</w:t>
      </w:r>
      <w:proofErr w:type="spellEnd"/>
      <w:r w:rsidRPr="00617952">
        <w:t xml:space="preserve">, </w:t>
      </w:r>
      <w:proofErr w:type="spellStart"/>
      <w:r w:rsidRPr="00617952">
        <w:t>темпалгин</w:t>
      </w:r>
      <w:proofErr w:type="spellEnd"/>
      <w:r w:rsidRPr="00617952">
        <w:t xml:space="preserve">, баралгин, цитрамон, </w:t>
      </w:r>
      <w:proofErr w:type="spellStart"/>
      <w:r w:rsidRPr="00617952">
        <w:t>Цитропак</w:t>
      </w:r>
      <w:proofErr w:type="spellEnd"/>
      <w:r w:rsidRPr="00617952">
        <w:t xml:space="preserve">, </w:t>
      </w:r>
      <w:proofErr w:type="spellStart"/>
      <w:r w:rsidRPr="00617952">
        <w:t>цнклопак</w:t>
      </w:r>
      <w:proofErr w:type="spellEnd"/>
      <w:r w:rsidRPr="00617952">
        <w:t xml:space="preserve">, </w:t>
      </w:r>
      <w:proofErr w:type="spellStart"/>
      <w:r w:rsidRPr="00617952">
        <w:t>асконар</w:t>
      </w:r>
      <w:proofErr w:type="spellEnd"/>
      <w:r w:rsidRPr="00617952">
        <w:t>, пара вит</w:t>
      </w:r>
    </w:p>
    <w:p w:rsidR="00617952" w:rsidRPr="00617952" w:rsidRDefault="00617952" w:rsidP="00617952">
      <w:pPr>
        <w:jc w:val="both"/>
      </w:pPr>
      <w:r w:rsidRPr="00617952">
        <w:rPr>
          <w:b/>
          <w:bCs/>
        </w:rPr>
        <w:t>Наркотические анальгетики</w:t>
      </w:r>
    </w:p>
    <w:p w:rsidR="00617952" w:rsidRPr="00617952" w:rsidRDefault="00617952" w:rsidP="00617952">
      <w:pPr>
        <w:jc w:val="both"/>
      </w:pPr>
      <w:r w:rsidRPr="00617952">
        <w:rPr>
          <w:b/>
          <w:bCs/>
        </w:rPr>
        <w:t>Наркотические анальгетики</w:t>
      </w:r>
      <w:r w:rsidRPr="00617952">
        <w:t> - это лекарственные препараты, которые при резорбтивном действия избирательно подавляют болевую чувствительность и вызывают эйфорию, привыкание и психическую и физическую зависимость (наркоманию).</w:t>
      </w:r>
    </w:p>
    <w:p w:rsidR="00617952" w:rsidRPr="00617952" w:rsidRDefault="00617952" w:rsidP="00617952">
      <w:pPr>
        <w:jc w:val="both"/>
      </w:pPr>
      <w:r w:rsidRPr="00617952">
        <w:t>Фармакологические эффекты наркотических анальгетиков и их антагонистов обусловленные взаимодействием с опиоидными рецепторами, которые есть в ЦНС и периферических тканях, вследствие чего угнетается процесс межнейронной передачи болевых импульсов.</w:t>
      </w:r>
    </w:p>
    <w:p w:rsidR="00617952" w:rsidRPr="00617952" w:rsidRDefault="00617952" w:rsidP="00617952">
      <w:pPr>
        <w:jc w:val="both"/>
      </w:pPr>
      <w:r w:rsidRPr="00617952">
        <w:lastRenderedPageBreak/>
        <w:t xml:space="preserve">По силе обезболивающего действия наркотические анальгетики можно расположить в следующем порядке: </w:t>
      </w:r>
      <w:proofErr w:type="spellStart"/>
      <w:r w:rsidRPr="00617952">
        <w:t>фентанил</w:t>
      </w:r>
      <w:proofErr w:type="spellEnd"/>
      <w:r w:rsidRPr="00617952">
        <w:t xml:space="preserve">, </w:t>
      </w:r>
      <w:proofErr w:type="spellStart"/>
      <w:r w:rsidRPr="00617952">
        <w:t>суфентанил</w:t>
      </w:r>
      <w:proofErr w:type="spellEnd"/>
      <w:r w:rsidRPr="00617952">
        <w:t xml:space="preserve">, </w:t>
      </w:r>
      <w:proofErr w:type="spellStart"/>
      <w:r w:rsidRPr="00617952">
        <w:t>бупренорфин</w:t>
      </w:r>
      <w:proofErr w:type="spellEnd"/>
      <w:r w:rsidRPr="00617952">
        <w:t xml:space="preserve">, </w:t>
      </w:r>
      <w:proofErr w:type="spellStart"/>
      <w:r w:rsidRPr="00617952">
        <w:t>метадон</w:t>
      </w:r>
      <w:proofErr w:type="spellEnd"/>
      <w:r w:rsidRPr="00617952">
        <w:t xml:space="preserve">, морфин, </w:t>
      </w:r>
      <w:proofErr w:type="spellStart"/>
      <w:r w:rsidRPr="00617952">
        <w:t>омнопон</w:t>
      </w:r>
      <w:proofErr w:type="spellEnd"/>
      <w:r w:rsidRPr="00617952">
        <w:t xml:space="preserve">, </w:t>
      </w:r>
      <w:proofErr w:type="spellStart"/>
      <w:r w:rsidRPr="00617952">
        <w:t>промедол</w:t>
      </w:r>
      <w:proofErr w:type="spellEnd"/>
      <w:r w:rsidRPr="00617952">
        <w:t xml:space="preserve">, </w:t>
      </w:r>
      <w:proofErr w:type="spellStart"/>
      <w:r w:rsidRPr="00617952">
        <w:t>пентазоцин</w:t>
      </w:r>
      <w:proofErr w:type="spellEnd"/>
      <w:r w:rsidRPr="00617952">
        <w:t xml:space="preserve">, кодеин, </w:t>
      </w:r>
      <w:proofErr w:type="spellStart"/>
      <w:r w:rsidRPr="00617952">
        <w:t>трамадол</w:t>
      </w:r>
      <w:proofErr w:type="spellEnd"/>
      <w:r w:rsidRPr="00617952">
        <w:t>.</w:t>
      </w:r>
    </w:p>
    <w:p w:rsidR="00617952" w:rsidRPr="00617952" w:rsidRDefault="00617952" w:rsidP="00617952">
      <w:pPr>
        <w:jc w:val="both"/>
      </w:pPr>
      <w:r w:rsidRPr="00617952">
        <w:rPr>
          <w:b/>
          <w:bCs/>
        </w:rPr>
        <w:t>Морфина гидрохлорид</w:t>
      </w:r>
      <w:r w:rsidRPr="00617952">
        <w:t xml:space="preserve"> - главный алкалоид опия, который был выделен 1806 В.А. </w:t>
      </w:r>
      <w:proofErr w:type="spellStart"/>
      <w:r w:rsidRPr="00617952">
        <w:t>Сертюрнером</w:t>
      </w:r>
      <w:proofErr w:type="spellEnd"/>
      <w:r w:rsidRPr="00617952">
        <w:t xml:space="preserve"> и назван в честь греческого бога сна Морфея (опий - это высушенный сок из головок снотворного мака, содержит более </w:t>
      </w:r>
      <w:r w:rsidRPr="00617952">
        <w:rPr>
          <w:i/>
          <w:iCs/>
        </w:rPr>
        <w:t>20</w:t>
      </w:r>
      <w:r w:rsidRPr="00617952">
        <w:t> алкалоидов). Морфин является основным препаратом группы наркотических анальгетиков. Для него характерны сильная анальгетическое действие, выраженное эйфория, а при повторных введениях быстро возникает лекарственная зависимость (морфинизм). Характерным является угнетение дыхательного центра. Прием препарата в низких дозах вызывает замедление и усиления глубины дыхательных движений, в высоких - способствует дальнейшему замедлению и уменьшению глубины дыхания. Употребление в токсических дозах приводит к остановке дыхания.</w:t>
      </w:r>
    </w:p>
    <w:p w:rsidR="00617952" w:rsidRPr="00617952" w:rsidRDefault="00617952" w:rsidP="00617952">
      <w:pPr>
        <w:jc w:val="both"/>
      </w:pPr>
      <w:r w:rsidRPr="00617952">
        <w:t>Морфин быстро всасывается как при приеме внутрь, так и при подкожном введении. Действие наступает через 10-15 мин после подкожного введения и через 20-30 мин после приема внутрь и продолжается 3-5 часов. Хорошо проникает через ГББ и плаценту. Метаболизм происходит в печени, выводится с мочой.</w:t>
      </w:r>
    </w:p>
    <w:p w:rsidR="00617952" w:rsidRPr="00617952" w:rsidRDefault="00617952" w:rsidP="00617952">
      <w:pPr>
        <w:jc w:val="both"/>
      </w:pPr>
      <w:r w:rsidRPr="00617952">
        <w:rPr>
          <w:i/>
          <w:iCs/>
        </w:rPr>
        <w:t>Показания к применению:</w:t>
      </w:r>
      <w:r w:rsidRPr="00617952">
        <w:t xml:space="preserve"> как обезболивающее средство при инфаркте миокарда, в </w:t>
      </w:r>
      <w:proofErr w:type="gramStart"/>
      <w:r w:rsidRPr="00617952">
        <w:t>до- и</w:t>
      </w:r>
      <w:proofErr w:type="gramEnd"/>
      <w:r w:rsidRPr="00617952">
        <w:t xml:space="preserve"> послеоперационный период, при травмах, онкологических заболеваниях. Назначают подкожно, а также внутрь в порошках или каплях. Детям до 2 лет не назначают.</w:t>
      </w:r>
    </w:p>
    <w:p w:rsidR="00617952" w:rsidRPr="00617952" w:rsidRDefault="00617952" w:rsidP="00617952">
      <w:pPr>
        <w:jc w:val="both"/>
      </w:pPr>
      <w:r w:rsidRPr="00617952">
        <w:t>Кодеин применяют как противокашлевое средство ори сухом кашле, поскольку он в меньшей степени подавляет кашлевой центр.</w:t>
      </w:r>
    </w:p>
    <w:p w:rsidR="00617952" w:rsidRPr="00617952" w:rsidRDefault="00617952" w:rsidP="00617952">
      <w:pPr>
        <w:jc w:val="both"/>
      </w:pPr>
      <w:proofErr w:type="spellStart"/>
      <w:r>
        <w:rPr>
          <w:b/>
          <w:bCs/>
        </w:rPr>
        <w:t>Этилморфина</w:t>
      </w:r>
      <w:proofErr w:type="spellEnd"/>
      <w:r w:rsidRPr="00617952">
        <w:rPr>
          <w:b/>
          <w:bCs/>
        </w:rPr>
        <w:t xml:space="preserve"> гидрохлорид</w:t>
      </w:r>
      <w:r w:rsidRPr="00617952">
        <w:t xml:space="preserve"> (дионин) - по силе анальгезирующего и противокашлевого действия превосходит кодеин. При введении в конъюнктивальный мешок улучшает </w:t>
      </w:r>
      <w:proofErr w:type="spellStart"/>
      <w:r w:rsidRPr="00617952">
        <w:t>крово</w:t>
      </w:r>
      <w:proofErr w:type="spellEnd"/>
      <w:r w:rsidRPr="00617952">
        <w:t xml:space="preserve">- и </w:t>
      </w:r>
      <w:proofErr w:type="spellStart"/>
      <w:r w:rsidRPr="00617952">
        <w:t>лимфообращение</w:t>
      </w:r>
      <w:proofErr w:type="spellEnd"/>
      <w:r w:rsidRPr="00617952">
        <w:t>, нормализует обменные процессы, способствует устранению боли и рассасыванию экссудатов и инфильтратов при заболевании тканей глаз.</w:t>
      </w:r>
    </w:p>
    <w:p w:rsidR="00617952" w:rsidRPr="00617952" w:rsidRDefault="00617952" w:rsidP="00617952">
      <w:pPr>
        <w:jc w:val="both"/>
      </w:pPr>
      <w:r w:rsidRPr="00617952">
        <w:t>Применяют при кашле и болевом синдроме, обусловленном бронхитом, бронхопневмонией, плевритом, а также при кератите, ирите иридоциклите, травматической катаракте.</w:t>
      </w:r>
    </w:p>
    <w:p w:rsidR="00617952" w:rsidRPr="00617952" w:rsidRDefault="00617952" w:rsidP="00617952">
      <w:pPr>
        <w:jc w:val="both"/>
      </w:pPr>
      <w:proofErr w:type="spellStart"/>
      <w:r w:rsidRPr="00617952">
        <w:rPr>
          <w:b/>
        </w:rPr>
        <w:t>Омнопон</w:t>
      </w:r>
      <w:proofErr w:type="spellEnd"/>
      <w:r w:rsidRPr="00617952">
        <w:t xml:space="preserve"> содержит смесь алкалоидов опия, в том числе 48-50% морфина и </w:t>
      </w:r>
      <w:r w:rsidRPr="00617952">
        <w:rPr>
          <w:i/>
          <w:iCs/>
        </w:rPr>
        <w:t>32-35%</w:t>
      </w:r>
      <w:r w:rsidRPr="00617952">
        <w:t> других алкалоидов. Препарат уступает по анальгетической действием морфина и дает спазмолитическим эффектом (содержит папаверин).</w:t>
      </w:r>
    </w:p>
    <w:p w:rsidR="00617952" w:rsidRPr="00617952" w:rsidRDefault="00617952" w:rsidP="00617952">
      <w:pPr>
        <w:jc w:val="both"/>
      </w:pPr>
      <w:r w:rsidRPr="00617952">
        <w:t xml:space="preserve">Применяют в таких случаях, как и морфин, но </w:t>
      </w:r>
      <w:proofErr w:type="spellStart"/>
      <w:r w:rsidRPr="00617952">
        <w:t>омнопона</w:t>
      </w:r>
      <w:proofErr w:type="spellEnd"/>
      <w:r w:rsidRPr="00617952">
        <w:t xml:space="preserve"> более эффективен при спастических болей. Вводят подкожно.</w:t>
      </w:r>
    </w:p>
    <w:p w:rsidR="00617952" w:rsidRPr="00617952" w:rsidRDefault="00617952" w:rsidP="00617952">
      <w:pPr>
        <w:jc w:val="both"/>
      </w:pPr>
      <w:proofErr w:type="spellStart"/>
      <w:r w:rsidRPr="00617952">
        <w:rPr>
          <w:b/>
          <w:bCs/>
        </w:rPr>
        <w:t>Промедол</w:t>
      </w:r>
      <w:proofErr w:type="spellEnd"/>
      <w:r w:rsidRPr="00617952">
        <w:t xml:space="preserve"> - синтетический анальгетик. По анальгетическим действием уступает морфину в 2-4 раза. Продолжительность действия составляет 3-4 ч. Реже, чем морфин, вызывает тошноту и рвоту, в меньшей степени угнетает центр дыхания. Снижает тонус гладких мышц мочевых путей и бронхов, повышает тонус кишечника и желчевыводящих путей. Усиливает ритмические сокращения </w:t>
      </w:r>
      <w:proofErr w:type="spellStart"/>
      <w:r w:rsidRPr="00617952">
        <w:t>миометрия</w:t>
      </w:r>
      <w:proofErr w:type="spellEnd"/>
      <w:r w:rsidRPr="00617952">
        <w:t>.</w:t>
      </w:r>
    </w:p>
    <w:p w:rsidR="00617952" w:rsidRPr="00617952" w:rsidRDefault="00617952" w:rsidP="00617952">
      <w:pPr>
        <w:jc w:val="both"/>
      </w:pPr>
      <w:r w:rsidRPr="00617952">
        <w:rPr>
          <w:i/>
          <w:iCs/>
        </w:rPr>
        <w:lastRenderedPageBreak/>
        <w:t>Показания к применению:</w:t>
      </w:r>
      <w:r w:rsidRPr="00617952">
        <w:t xml:space="preserve"> как обезболивающее средство при травмах, в </w:t>
      </w:r>
      <w:proofErr w:type="gramStart"/>
      <w:r w:rsidRPr="00617952">
        <w:t>до- и</w:t>
      </w:r>
      <w:proofErr w:type="gramEnd"/>
      <w:r w:rsidRPr="00617952">
        <w:t xml:space="preserve"> послеоперационный период. Назначают больным с язвенной болезнью желудка и двенадцатиперстной кишки, стенокардией, инфарктом миокарда, кишечной, печеночной и почечной коликой и при других спастических состояниях. В акушерстве применяют для обезболивания родов. Назначают подкожно, внутримышечно и внутрь.</w:t>
      </w:r>
    </w:p>
    <w:p w:rsidR="00617952" w:rsidRPr="00617952" w:rsidRDefault="00617952" w:rsidP="00617952">
      <w:pPr>
        <w:jc w:val="both"/>
      </w:pPr>
      <w:proofErr w:type="spellStart"/>
      <w:r w:rsidRPr="00617952">
        <w:rPr>
          <w:b/>
          <w:bCs/>
        </w:rPr>
        <w:t>Фентанил</w:t>
      </w:r>
      <w:proofErr w:type="spellEnd"/>
      <w:r w:rsidRPr="00617952">
        <w:t xml:space="preserve"> - синтетический препарат, превосходящий по анальгетическим действием морфина в 100-400 раз. После введения внутривенно максимальный эффект наблюдается через 1-3 мин, который продолжается 15-30 мин. </w:t>
      </w:r>
      <w:proofErr w:type="spellStart"/>
      <w:r w:rsidRPr="00617952">
        <w:t>Фентанил</w:t>
      </w:r>
      <w:proofErr w:type="spellEnd"/>
      <w:r w:rsidRPr="00617952">
        <w:t xml:space="preserve"> вызывает выраженное (вплоть до остановки дыхания), но непродолжительное угнетение центра дыхания. Повышает тонус скелетных мышц. Часто возникает брадикардия.</w:t>
      </w:r>
    </w:p>
    <w:p w:rsidR="00617952" w:rsidRPr="00617952" w:rsidRDefault="00617952" w:rsidP="00617952">
      <w:pPr>
        <w:jc w:val="both"/>
      </w:pPr>
      <w:r w:rsidRPr="00617952">
        <w:rPr>
          <w:i/>
          <w:iCs/>
        </w:rPr>
        <w:t>Показания к применению:</w:t>
      </w:r>
      <w:r w:rsidRPr="00617952">
        <w:t xml:space="preserve"> для </w:t>
      </w:r>
      <w:proofErr w:type="spellStart"/>
      <w:r w:rsidRPr="00617952">
        <w:t>нейролептанальгезии</w:t>
      </w:r>
      <w:proofErr w:type="spellEnd"/>
      <w:r w:rsidRPr="00617952">
        <w:t xml:space="preserve"> в сочетании с нейролептиками (</w:t>
      </w:r>
      <w:proofErr w:type="spellStart"/>
      <w:r w:rsidRPr="00617952">
        <w:t>таламонал</w:t>
      </w:r>
      <w:proofErr w:type="spellEnd"/>
      <w:r w:rsidRPr="00617952">
        <w:t xml:space="preserve"> или </w:t>
      </w:r>
      <w:proofErr w:type="spellStart"/>
      <w:r w:rsidRPr="00617952">
        <w:t>иновар</w:t>
      </w:r>
      <w:proofErr w:type="spellEnd"/>
      <w:r w:rsidRPr="00617952">
        <w:t xml:space="preserve">). Препарат можно применять для купирования острой боли при инфаркте миокарда, стенокардии, почечной и печеночной колике. В последнее время используют </w:t>
      </w:r>
      <w:proofErr w:type="spellStart"/>
      <w:r w:rsidRPr="00617952">
        <w:t>трансдермальные</w:t>
      </w:r>
      <w:proofErr w:type="spellEnd"/>
      <w:r w:rsidRPr="00617952">
        <w:t xml:space="preserve"> систему </w:t>
      </w:r>
      <w:proofErr w:type="spellStart"/>
      <w:r w:rsidRPr="00617952">
        <w:t>фентанила</w:t>
      </w:r>
      <w:proofErr w:type="spellEnd"/>
      <w:r w:rsidRPr="00617952">
        <w:t xml:space="preserve"> при хроническом болевом синдроме (действует 72 часа).</w:t>
      </w:r>
    </w:p>
    <w:p w:rsidR="00617952" w:rsidRPr="00617952" w:rsidRDefault="00617952" w:rsidP="00617952">
      <w:pPr>
        <w:jc w:val="both"/>
      </w:pPr>
      <w:proofErr w:type="spellStart"/>
      <w:r w:rsidRPr="00617952">
        <w:rPr>
          <w:b/>
          <w:bCs/>
        </w:rPr>
        <w:t>Пентазоцина</w:t>
      </w:r>
      <w:proofErr w:type="spellEnd"/>
      <w:r w:rsidRPr="00617952">
        <w:rPr>
          <w:b/>
          <w:bCs/>
        </w:rPr>
        <w:t xml:space="preserve"> гидрохлорид</w:t>
      </w:r>
      <w:r w:rsidRPr="00617952">
        <w:t> - приводит меньшую психическую зависимость, повышает артериальное давление.</w:t>
      </w:r>
    </w:p>
    <w:p w:rsidR="00617952" w:rsidRPr="00617952" w:rsidRDefault="00617952" w:rsidP="00617952">
      <w:pPr>
        <w:jc w:val="both"/>
      </w:pPr>
      <w:proofErr w:type="spellStart"/>
      <w:r w:rsidRPr="00617952">
        <w:rPr>
          <w:b/>
          <w:bCs/>
        </w:rPr>
        <w:t>Буторфанол</w:t>
      </w:r>
      <w:proofErr w:type="spellEnd"/>
      <w:r w:rsidRPr="00617952">
        <w:t> (</w:t>
      </w:r>
      <w:proofErr w:type="spellStart"/>
      <w:r w:rsidRPr="00617952">
        <w:t>морадол</w:t>
      </w:r>
      <w:proofErr w:type="spellEnd"/>
      <w:r w:rsidRPr="00617952">
        <w:t xml:space="preserve">) по фармакологическим свойствам близок к </w:t>
      </w:r>
      <w:proofErr w:type="spellStart"/>
      <w:r w:rsidRPr="00617952">
        <w:t>пентазоцина</w:t>
      </w:r>
      <w:proofErr w:type="spellEnd"/>
      <w:r w:rsidRPr="00617952">
        <w:t>. Назначают при сильной боли, в послеоперационный период, онкологическим больным, в случае почечной колики, травм. Вводят внутримышечно по 2-4 мг 0,2% раствора или внутривенно по 1-2 мг 0,2% раствора.</w:t>
      </w:r>
    </w:p>
    <w:p w:rsidR="00617952" w:rsidRPr="00617952" w:rsidRDefault="00617952" w:rsidP="00617952">
      <w:pPr>
        <w:jc w:val="both"/>
      </w:pPr>
      <w:proofErr w:type="spellStart"/>
      <w:r w:rsidRPr="00617952">
        <w:rPr>
          <w:b/>
          <w:bCs/>
        </w:rPr>
        <w:t>Трамадол</w:t>
      </w:r>
      <w:proofErr w:type="spellEnd"/>
      <w:r w:rsidRPr="00617952">
        <w:t xml:space="preserve"> - сильный анальгетик центрального действия. Выделяют два механизма действия связывается с опиоидными рецепторами, благодаря чему ощущение боли ослабляется, а также подавляет обратный захват норадреналина, вследствие чего тормозится передача болевых импульсов в спинном мозге. </w:t>
      </w:r>
      <w:proofErr w:type="spellStart"/>
      <w:r w:rsidRPr="00617952">
        <w:t>Трамадол</w:t>
      </w:r>
      <w:proofErr w:type="spellEnd"/>
      <w:r w:rsidRPr="00617952">
        <w:t xml:space="preserve"> не подавляет дыхания и не вызывает нарушение функций сердечно-сосудистой системы. Действие наступает быстро и продолжается несколько часов.</w:t>
      </w:r>
    </w:p>
    <w:p w:rsidR="00617952" w:rsidRPr="00617952" w:rsidRDefault="00617952" w:rsidP="00617952">
      <w:pPr>
        <w:jc w:val="both"/>
      </w:pPr>
      <w:r w:rsidRPr="00617952">
        <w:rPr>
          <w:i/>
          <w:iCs/>
        </w:rPr>
        <w:t>Показания к применению:</w:t>
      </w:r>
      <w:r w:rsidRPr="00617952">
        <w:t> сильная боль различного происхождения (вследствие травмы), боль после диагностических и терапевтических процедур.</w:t>
      </w:r>
    </w:p>
    <w:p w:rsidR="00617952" w:rsidRPr="00617952" w:rsidRDefault="00617952" w:rsidP="00617952">
      <w:pPr>
        <w:jc w:val="both"/>
      </w:pPr>
      <w:r w:rsidRPr="00617952">
        <w:rPr>
          <w:i/>
          <w:iCs/>
        </w:rPr>
        <w:t>При остром отравлении наркотическими анальгетиками</w:t>
      </w:r>
      <w:r w:rsidRPr="00617952">
        <w:t xml:space="preserve"> подавляется функция ЦНС, характеризующееся потерей сознания, замедлением дыхания вплоть до его остановки, снижением артериального давления и температуры тела. Кожа бледная и холодная, слизистые оболочки цианотичны. Характерными признаками являются патологическое дыхание по типу </w:t>
      </w:r>
      <w:proofErr w:type="spellStart"/>
      <w:r w:rsidRPr="00617952">
        <w:t>Чейна</w:t>
      </w:r>
      <w:proofErr w:type="spellEnd"/>
      <w:r w:rsidRPr="00617952">
        <w:t xml:space="preserve"> - Стокса, сохранения сухожильного рефлекса и выраженный </w:t>
      </w:r>
      <w:proofErr w:type="spellStart"/>
      <w:r w:rsidRPr="00617952">
        <w:t>миоз</w:t>
      </w:r>
      <w:proofErr w:type="spellEnd"/>
      <w:r w:rsidRPr="00617952">
        <w:t>.</w:t>
      </w:r>
    </w:p>
    <w:p w:rsidR="00617952" w:rsidRDefault="00617952" w:rsidP="00617952">
      <w:pPr>
        <w:jc w:val="both"/>
      </w:pPr>
      <w:r w:rsidRPr="00617952">
        <w:t>При длительном применении наркотических анальгетиков развивается лекарственная зависимость опиоидного типа, для которой характерны толерантность, психическая и физическая зависимость, а также абстинентный синдром. Толерантность проявляется через 2-3 недели (иногда раньше) при введении препарата в терапевтических дозах.</w:t>
      </w:r>
    </w:p>
    <w:p w:rsidR="008A5FC3" w:rsidRPr="008A5FC3" w:rsidRDefault="008A5FC3" w:rsidP="008A5FC3">
      <w:pPr>
        <w:jc w:val="center"/>
        <w:rPr>
          <w:b/>
        </w:rPr>
      </w:pPr>
      <w:r w:rsidRPr="008A5FC3">
        <w:rPr>
          <w:b/>
        </w:rPr>
        <w:lastRenderedPageBreak/>
        <w:t>Ненаркотические анальгетики</w:t>
      </w:r>
    </w:p>
    <w:p w:rsidR="008A5FC3" w:rsidRPr="008A5FC3" w:rsidRDefault="008A5FC3" w:rsidP="008A5FC3">
      <w:pPr>
        <w:jc w:val="both"/>
      </w:pPr>
      <w:r w:rsidRPr="008A5FC3">
        <w:t>Ненаркотические анальгетики (анальгетики-антипиретики) - это лекарственные средства, устраняющие боль при воспалительных процессах и дают жаропонижающее и противовоспалительное действие.</w:t>
      </w:r>
    </w:p>
    <w:p w:rsidR="008A5FC3" w:rsidRPr="008A5FC3" w:rsidRDefault="008A5FC3" w:rsidP="008A5FC3">
      <w:pPr>
        <w:jc w:val="both"/>
      </w:pPr>
      <w:r w:rsidRPr="008A5FC3">
        <w:t>Воспаление - это универсальная реакция организма на действие различных (повреждающих) факторов (возбудители инфекций, аллергические, физические и химические факторы).</w:t>
      </w:r>
    </w:p>
    <w:p w:rsidR="008A5FC3" w:rsidRPr="008A5FC3" w:rsidRDefault="008A5FC3" w:rsidP="008A5FC3">
      <w:pPr>
        <w:jc w:val="both"/>
      </w:pPr>
      <w:r w:rsidRPr="008A5FC3">
        <w:t>В процессе заполнения участвуют различные клеточные элементы (</w:t>
      </w:r>
      <w:proofErr w:type="spellStart"/>
      <w:r w:rsidRPr="008A5FC3">
        <w:t>лаброциты</w:t>
      </w:r>
      <w:proofErr w:type="spellEnd"/>
      <w:r w:rsidRPr="008A5FC3">
        <w:t xml:space="preserve">, клетки эндотелия, тромбоциты, моноциты, макрофаги), которые секретируют биологически активные вещества: простагландины, </w:t>
      </w:r>
      <w:proofErr w:type="spellStart"/>
      <w:r w:rsidRPr="008A5FC3">
        <w:t>тромбоксан</w:t>
      </w:r>
      <w:proofErr w:type="spellEnd"/>
      <w:r w:rsidRPr="008A5FC3">
        <w:t xml:space="preserve"> АЗ, </w:t>
      </w:r>
      <w:proofErr w:type="spellStart"/>
      <w:r w:rsidRPr="008A5FC3">
        <w:t>простациклин</w:t>
      </w:r>
      <w:proofErr w:type="spellEnd"/>
      <w:r w:rsidRPr="008A5FC3">
        <w:t xml:space="preserve"> - медиаторы воспаления. Способствуют выработке медиаторов воспаления также ферменты </w:t>
      </w:r>
      <w:proofErr w:type="spellStart"/>
      <w:r w:rsidRPr="008A5FC3">
        <w:t>циклоокеигеназы</w:t>
      </w:r>
      <w:proofErr w:type="spellEnd"/>
      <w:r w:rsidRPr="008A5FC3">
        <w:t xml:space="preserve"> (ЦОГ).</w:t>
      </w:r>
    </w:p>
    <w:p w:rsidR="008A5FC3" w:rsidRPr="008A5FC3" w:rsidRDefault="008A5FC3" w:rsidP="008A5FC3">
      <w:pPr>
        <w:jc w:val="both"/>
      </w:pPr>
      <w:r w:rsidRPr="008A5FC3">
        <w:t>Ненаркотические анальгетики блокируют ЦОГ и тормозят образование простагландинов, вызывает противовоспалительное, жаропонижающее и анальгетический эффект.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Противовоспалительный эффект заключается в</w:t>
      </w:r>
      <w:r w:rsidRPr="008A5FC3">
        <w:t> том, что ограничиваются экссудативная и пролиферативная фазы воспаления. Эффект достигается через несколько суток.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Анальгетический эффект</w:t>
      </w:r>
      <w:r w:rsidRPr="008A5FC3">
        <w:t> наблюдается через несколько часов. Препараты влияют преимущественно на боль при воспалительных процессах.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Жаропонижающий эффект</w:t>
      </w:r>
      <w:r w:rsidRPr="008A5FC3">
        <w:t xml:space="preserve"> проявляется при </w:t>
      </w:r>
      <w:proofErr w:type="spellStart"/>
      <w:r w:rsidRPr="008A5FC3">
        <w:t>гиперпирексии</w:t>
      </w:r>
      <w:proofErr w:type="spellEnd"/>
      <w:r w:rsidRPr="008A5FC3">
        <w:t xml:space="preserve"> через несколько часов. При этом увеличивается теплоотдача за счет расширения периферических сосудов и усиливается потоотделение. Снижать температуру тела до 38 "С нецелесообразно, поскольку субфебрильная температура - это защитная реакция организма (повышаются активность фагоцитов и продукция интерферона и т.д.).</w:t>
      </w:r>
    </w:p>
    <w:p w:rsidR="008A5FC3" w:rsidRPr="008A5FC3" w:rsidRDefault="008A5FC3" w:rsidP="008A5FC3">
      <w:pPr>
        <w:jc w:val="both"/>
      </w:pPr>
      <w:r w:rsidRPr="008A5FC3">
        <w:rPr>
          <w:b/>
          <w:bCs/>
        </w:rPr>
        <w:t>Салицилаты</w:t>
      </w:r>
    </w:p>
    <w:p w:rsidR="008A5FC3" w:rsidRPr="008A5FC3" w:rsidRDefault="008A5FC3" w:rsidP="008A5FC3">
      <w:pPr>
        <w:jc w:val="both"/>
      </w:pPr>
      <w:r w:rsidRPr="008A5FC3">
        <w:rPr>
          <w:b/>
          <w:bCs/>
        </w:rPr>
        <w:t>Кислота ацетилсалициловая</w:t>
      </w:r>
      <w:r w:rsidRPr="008A5FC3">
        <w:t xml:space="preserve"> (аспирин) - первый представитель ненаркотических анальгетиков. Препарат применяют с 1889 </w:t>
      </w:r>
      <w:proofErr w:type="gramStart"/>
      <w:r w:rsidRPr="008A5FC3">
        <w:t>г..</w:t>
      </w:r>
      <w:proofErr w:type="gramEnd"/>
      <w:r w:rsidRPr="008A5FC3">
        <w:t xml:space="preserve"> Выпускается в таблетках, входит в состав таких комбинированных препаратов, как цитрамон, </w:t>
      </w:r>
      <w:proofErr w:type="spellStart"/>
      <w:r w:rsidRPr="008A5FC3">
        <w:t>седалгин</w:t>
      </w:r>
      <w:proofErr w:type="spellEnd"/>
      <w:r w:rsidRPr="008A5FC3">
        <w:t xml:space="preserve">, </w:t>
      </w:r>
      <w:proofErr w:type="spellStart"/>
      <w:r w:rsidRPr="008A5FC3">
        <w:t>кофицил</w:t>
      </w:r>
      <w:proofErr w:type="spellEnd"/>
      <w:r w:rsidRPr="008A5FC3">
        <w:t xml:space="preserve">, </w:t>
      </w:r>
      <w:proofErr w:type="spellStart"/>
      <w:r w:rsidRPr="008A5FC3">
        <w:t>алка-зельцер</w:t>
      </w:r>
      <w:proofErr w:type="spellEnd"/>
      <w:r w:rsidRPr="008A5FC3">
        <w:t xml:space="preserve">, </w:t>
      </w:r>
      <w:proofErr w:type="spellStart"/>
      <w:r w:rsidRPr="008A5FC3">
        <w:t>джаспирин</w:t>
      </w:r>
      <w:proofErr w:type="spellEnd"/>
      <w:r w:rsidRPr="008A5FC3">
        <w:t xml:space="preserve">, </w:t>
      </w:r>
      <w:proofErr w:type="spellStart"/>
      <w:r w:rsidRPr="008A5FC3">
        <w:t>томапирин</w:t>
      </w:r>
      <w:proofErr w:type="spellEnd"/>
      <w:r w:rsidRPr="008A5FC3">
        <w:t xml:space="preserve"> т.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Показания к применению:</w:t>
      </w:r>
      <w:r w:rsidRPr="008A5FC3">
        <w:t xml:space="preserve"> как обезболивающее и жаропонижающее (при лихорадке, мигрени, невралгии) и как противовоспалительное средство (при ревматизме, ревматоидном артрите); препарат оказывает </w:t>
      </w:r>
      <w:proofErr w:type="spellStart"/>
      <w:r w:rsidRPr="008A5FC3">
        <w:t>антиагрегационный</w:t>
      </w:r>
      <w:proofErr w:type="spellEnd"/>
      <w:r w:rsidRPr="008A5FC3">
        <w:t xml:space="preserve"> эффект, его назначают для профилактики тромботических осложнений у больных с инфарктом миокарда, нарушениями мозгового кровообращения и при других сердечно-сосудистых заболеваниях.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Побочное действие</w:t>
      </w:r>
      <w:r w:rsidRPr="008A5FC3">
        <w:t xml:space="preserve"> раздражение слизистой оболочки желудка, боль в желудке, изжога, </w:t>
      </w:r>
      <w:proofErr w:type="spellStart"/>
      <w:r w:rsidRPr="008A5FC3">
        <w:t>ульцерогенное</w:t>
      </w:r>
      <w:proofErr w:type="spellEnd"/>
      <w:r w:rsidRPr="008A5FC3">
        <w:t xml:space="preserve"> действие (образование язвы желудка), синдром Рея.</w:t>
      </w:r>
    </w:p>
    <w:p w:rsidR="008A5FC3" w:rsidRPr="008A5FC3" w:rsidRDefault="008A5FC3" w:rsidP="008A5FC3">
      <w:pPr>
        <w:jc w:val="both"/>
      </w:pPr>
      <w:r w:rsidRPr="008A5FC3">
        <w:t>Растворимая форма аспирина - </w:t>
      </w:r>
      <w:proofErr w:type="spellStart"/>
      <w:r w:rsidRPr="008A5FC3">
        <w:rPr>
          <w:i/>
          <w:iCs/>
        </w:rPr>
        <w:t>ацелизин</w:t>
      </w:r>
      <w:proofErr w:type="spellEnd"/>
      <w:r w:rsidRPr="008A5FC3">
        <w:rPr>
          <w:i/>
          <w:iCs/>
        </w:rPr>
        <w:t>.</w:t>
      </w:r>
    </w:p>
    <w:p w:rsidR="008A5FC3" w:rsidRPr="008A5FC3" w:rsidRDefault="008A5FC3" w:rsidP="008A5FC3">
      <w:pPr>
        <w:jc w:val="both"/>
      </w:pPr>
      <w:r w:rsidRPr="008A5FC3">
        <w:t>Вводят внутримышечно и внутривенно как обезболивающее средство в послеоперационный период, при ревматической боли, онкологических заболеваниях.</w:t>
      </w:r>
    </w:p>
    <w:p w:rsidR="008A5FC3" w:rsidRPr="008A5FC3" w:rsidRDefault="008A5FC3" w:rsidP="008A5FC3">
      <w:pPr>
        <w:jc w:val="both"/>
      </w:pPr>
      <w:r w:rsidRPr="008A5FC3">
        <w:rPr>
          <w:b/>
          <w:bCs/>
        </w:rPr>
        <w:lastRenderedPageBreak/>
        <w:t>Натрия салицилат</w:t>
      </w:r>
      <w:r w:rsidRPr="008A5FC3">
        <w:t> как анальгетическое и жаропонижающее средство назначают внутрь после еды больным острый ревматизм и ревматоидный эндокардит, иногда вводят внутривенно.</w:t>
      </w:r>
    </w:p>
    <w:p w:rsidR="008A5FC3" w:rsidRPr="008A5FC3" w:rsidRDefault="008A5FC3" w:rsidP="008A5FC3">
      <w:pPr>
        <w:jc w:val="both"/>
      </w:pPr>
      <w:r w:rsidRPr="008A5FC3">
        <w:t xml:space="preserve">Производные пиразолона и </w:t>
      </w:r>
      <w:proofErr w:type="spellStart"/>
      <w:r w:rsidRPr="008A5FC3">
        <w:t>индолоцтовои</w:t>
      </w:r>
      <w:proofErr w:type="spellEnd"/>
      <w:r w:rsidRPr="008A5FC3">
        <w:t xml:space="preserve"> кислоты</w:t>
      </w:r>
    </w:p>
    <w:p w:rsidR="008A5FC3" w:rsidRPr="008A5FC3" w:rsidRDefault="008A5FC3" w:rsidP="008A5FC3">
      <w:pPr>
        <w:jc w:val="both"/>
      </w:pPr>
      <w:r w:rsidRPr="008A5FC3">
        <w:rPr>
          <w:b/>
          <w:bCs/>
        </w:rPr>
        <w:t>Анальгин</w:t>
      </w:r>
      <w:r w:rsidRPr="008A5FC3">
        <w:t> (</w:t>
      </w:r>
      <w:proofErr w:type="spellStart"/>
      <w:r w:rsidRPr="008A5FC3">
        <w:t>метамизол</w:t>
      </w:r>
      <w:proofErr w:type="spellEnd"/>
      <w:r w:rsidRPr="008A5FC3">
        <w:t>-натрий) - оказывает выраженное анальгезирующее, противовоспалительное и жаропонижающее действие.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Показания к применению:</w:t>
      </w:r>
      <w:r w:rsidRPr="008A5FC3">
        <w:t> при боли различного происхождения (головная, зубная, боль при травмах, невралгии, радикулите, миозите, лихорадке, ревматизме). Назначают внутрь после еды взрослым, а также вводят внутримышечно и внутривенно.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Побочное действие</w:t>
      </w:r>
      <w:r w:rsidRPr="008A5FC3">
        <w:t> отеки, повышение АД, токсическое воздействие на кроветворение (меняется формула крови).</w:t>
      </w:r>
    </w:p>
    <w:p w:rsidR="008A5FC3" w:rsidRPr="008A5FC3" w:rsidRDefault="008A5FC3" w:rsidP="008A5FC3">
      <w:pPr>
        <w:jc w:val="both"/>
      </w:pPr>
      <w:proofErr w:type="spellStart"/>
      <w:r w:rsidRPr="008A5FC3">
        <w:rPr>
          <w:b/>
          <w:bCs/>
        </w:rPr>
        <w:t>Бутадион</w:t>
      </w:r>
      <w:proofErr w:type="spellEnd"/>
      <w:r w:rsidRPr="008A5FC3">
        <w:t xml:space="preserve"> - оказывает анальгетическое, жаропонижающее и противовоспалительное действие. Противовоспалительное действие </w:t>
      </w:r>
      <w:proofErr w:type="spellStart"/>
      <w:r w:rsidRPr="008A5FC3">
        <w:t>бутадиону</w:t>
      </w:r>
      <w:proofErr w:type="spellEnd"/>
      <w:r w:rsidRPr="008A5FC3">
        <w:t xml:space="preserve"> выражены, чем в салицилатов.</w:t>
      </w:r>
    </w:p>
    <w:p w:rsidR="008A5FC3" w:rsidRPr="008A5FC3" w:rsidRDefault="008A5FC3" w:rsidP="008A5FC3">
      <w:pPr>
        <w:jc w:val="both"/>
      </w:pPr>
      <w:r w:rsidRPr="008A5FC3">
        <w:t xml:space="preserve">Назначают при артрите различной этиологии, острой подагре. Применяют внутрь </w:t>
      </w:r>
      <w:proofErr w:type="gramStart"/>
      <w:r w:rsidRPr="008A5FC3">
        <w:t>во время</w:t>
      </w:r>
      <w:proofErr w:type="gramEnd"/>
      <w:r w:rsidRPr="008A5FC3">
        <w:t xml:space="preserve"> или после еды. Продолжительность курса лечения составляет от 2 до 5 недель. При тромбофлебите поверхностных вен применяют </w:t>
      </w:r>
      <w:proofErr w:type="spellStart"/>
      <w:r w:rsidRPr="008A5FC3">
        <w:t>бутадионову</w:t>
      </w:r>
      <w:proofErr w:type="spellEnd"/>
      <w:r w:rsidRPr="008A5FC3">
        <w:t xml:space="preserve"> мазь, но за большого количества побочных эффектов в наше время применения </w:t>
      </w:r>
      <w:proofErr w:type="spellStart"/>
      <w:r w:rsidRPr="008A5FC3">
        <w:t>бутадиону</w:t>
      </w:r>
      <w:proofErr w:type="spellEnd"/>
      <w:r w:rsidRPr="008A5FC3">
        <w:t xml:space="preserve"> ограничено.</w:t>
      </w:r>
    </w:p>
    <w:p w:rsidR="008A5FC3" w:rsidRPr="008A5FC3" w:rsidRDefault="008A5FC3" w:rsidP="008A5FC3">
      <w:pPr>
        <w:jc w:val="both"/>
      </w:pPr>
      <w:proofErr w:type="spellStart"/>
      <w:r w:rsidRPr="008A5FC3">
        <w:rPr>
          <w:b/>
          <w:bCs/>
        </w:rPr>
        <w:t>Индометацин</w:t>
      </w:r>
      <w:proofErr w:type="spellEnd"/>
      <w:r w:rsidRPr="008A5FC3">
        <w:t> (</w:t>
      </w:r>
      <w:proofErr w:type="spellStart"/>
      <w:r w:rsidRPr="008A5FC3">
        <w:t>метиндол</w:t>
      </w:r>
      <w:proofErr w:type="spellEnd"/>
      <w:r w:rsidRPr="008A5FC3">
        <w:t xml:space="preserve">) - оказывает выраженное анальгезирующее, противовоспалительное и жаропонижающее действие. Назначают больным ревматоидным артритом, </w:t>
      </w:r>
      <w:proofErr w:type="spellStart"/>
      <w:r w:rsidRPr="008A5FC3">
        <w:t>остеоартрозом</w:t>
      </w:r>
      <w:proofErr w:type="spellEnd"/>
      <w:r w:rsidRPr="008A5FC3">
        <w:t xml:space="preserve">, подагрой, тромбофлебит. Применяют внутрь, а </w:t>
      </w:r>
      <w:proofErr w:type="spellStart"/>
      <w:r w:rsidRPr="008A5FC3">
        <w:t>индометациновую</w:t>
      </w:r>
      <w:proofErr w:type="spellEnd"/>
      <w:r w:rsidRPr="008A5FC3">
        <w:t xml:space="preserve"> мазь втирают при остром и хроническом полиартрите, радикулите.</w:t>
      </w:r>
    </w:p>
    <w:p w:rsidR="008A5FC3" w:rsidRPr="008A5FC3" w:rsidRDefault="008A5FC3" w:rsidP="008A5FC3">
      <w:pPr>
        <w:jc w:val="both"/>
      </w:pPr>
      <w:r w:rsidRPr="008A5FC3">
        <w:rPr>
          <w:b/>
          <w:bCs/>
        </w:rPr>
        <w:t xml:space="preserve">Производные </w:t>
      </w:r>
      <w:proofErr w:type="spellStart"/>
      <w:r w:rsidRPr="008A5FC3">
        <w:rPr>
          <w:b/>
          <w:bCs/>
        </w:rPr>
        <w:t>парааминофенола</w:t>
      </w:r>
      <w:proofErr w:type="spellEnd"/>
    </w:p>
    <w:p w:rsidR="008A5FC3" w:rsidRPr="008A5FC3" w:rsidRDefault="008A5FC3" w:rsidP="008A5FC3">
      <w:pPr>
        <w:jc w:val="both"/>
      </w:pPr>
      <w:r w:rsidRPr="008A5FC3">
        <w:rPr>
          <w:b/>
          <w:bCs/>
        </w:rPr>
        <w:t>Парацетамол</w:t>
      </w:r>
      <w:r w:rsidRPr="008A5FC3">
        <w:t> (</w:t>
      </w:r>
      <w:proofErr w:type="spellStart"/>
      <w:r w:rsidRPr="008A5FC3">
        <w:t>панадол</w:t>
      </w:r>
      <w:proofErr w:type="spellEnd"/>
      <w:r w:rsidRPr="008A5FC3">
        <w:t xml:space="preserve">, </w:t>
      </w:r>
      <w:proofErr w:type="spellStart"/>
      <w:r w:rsidRPr="008A5FC3">
        <w:t>эффералган</w:t>
      </w:r>
      <w:proofErr w:type="spellEnd"/>
      <w:r w:rsidRPr="008A5FC3">
        <w:t xml:space="preserve">, </w:t>
      </w:r>
      <w:proofErr w:type="spellStart"/>
      <w:r w:rsidRPr="008A5FC3">
        <w:t>тайленол</w:t>
      </w:r>
      <w:proofErr w:type="spellEnd"/>
      <w:r w:rsidRPr="008A5FC3">
        <w:t xml:space="preserve">) - по химическому строению является метаболитом фенацетину и дает такие же эффекты, но по сравнению с фенацетином менее токсичен. Применяют как жаропонижающее и обезболивающее средство. За рубежом парацетамол выпускают в различных лекарственных формах: таблетках, капсулах, микстурах, сиропах, шипучих порошках, а также в составе таких комбинированных препаратов, как </w:t>
      </w:r>
      <w:proofErr w:type="spellStart"/>
      <w:r w:rsidRPr="008A5FC3">
        <w:t>колдрекс</w:t>
      </w:r>
      <w:proofErr w:type="spellEnd"/>
      <w:r w:rsidRPr="008A5FC3">
        <w:t xml:space="preserve">, </w:t>
      </w:r>
      <w:proofErr w:type="spellStart"/>
      <w:r w:rsidRPr="008A5FC3">
        <w:t>солпадеин</w:t>
      </w:r>
      <w:proofErr w:type="spellEnd"/>
      <w:r w:rsidRPr="008A5FC3">
        <w:t>, па на дол-экстра.</w:t>
      </w:r>
    </w:p>
    <w:p w:rsidR="008A5FC3" w:rsidRPr="008A5FC3" w:rsidRDefault="008A5FC3" w:rsidP="008A5FC3">
      <w:pPr>
        <w:jc w:val="both"/>
      </w:pPr>
      <w:r w:rsidRPr="008A5FC3">
        <w:rPr>
          <w:b/>
          <w:bCs/>
        </w:rPr>
        <w:t xml:space="preserve">Производные кислот </w:t>
      </w:r>
      <w:proofErr w:type="spellStart"/>
      <w:r w:rsidRPr="008A5FC3">
        <w:rPr>
          <w:b/>
          <w:bCs/>
        </w:rPr>
        <w:t>алкановых</w:t>
      </w:r>
      <w:proofErr w:type="spellEnd"/>
    </w:p>
    <w:p w:rsidR="008A5FC3" w:rsidRPr="008A5FC3" w:rsidRDefault="008A5FC3" w:rsidP="008A5FC3">
      <w:pPr>
        <w:jc w:val="both"/>
      </w:pPr>
      <w:proofErr w:type="spellStart"/>
      <w:r w:rsidRPr="008A5FC3">
        <w:rPr>
          <w:b/>
          <w:bCs/>
        </w:rPr>
        <w:t>Диклофенак</w:t>
      </w:r>
      <w:proofErr w:type="spellEnd"/>
      <w:r w:rsidRPr="008A5FC3">
        <w:t> натрия (</w:t>
      </w:r>
      <w:proofErr w:type="spellStart"/>
      <w:r w:rsidRPr="008A5FC3">
        <w:t>ортофен</w:t>
      </w:r>
      <w:proofErr w:type="spellEnd"/>
      <w:r w:rsidRPr="008A5FC3">
        <w:t xml:space="preserve">, </w:t>
      </w:r>
      <w:proofErr w:type="spellStart"/>
      <w:r w:rsidRPr="008A5FC3">
        <w:t>вольтарен</w:t>
      </w:r>
      <w:proofErr w:type="spellEnd"/>
      <w:r w:rsidRPr="008A5FC3">
        <w:t xml:space="preserve">) является активным противовоспалительным средством. Оказывает выраженное анальгезирующее действие, а также оказывает жаропонижающее активность. Препарат хорошо всасывается из пищеварительного тракта, почти полностью связывается с белками плазмы крови. Выводится с мочой и желчью в виде метаболитов. Токсичность </w:t>
      </w:r>
      <w:proofErr w:type="spellStart"/>
      <w:r w:rsidRPr="008A5FC3">
        <w:t>диклофенака</w:t>
      </w:r>
      <w:proofErr w:type="spellEnd"/>
      <w:r w:rsidRPr="008A5FC3">
        <w:t xml:space="preserve"> натрия низкая, препарат характеризуется значительной широтой терапевтического действия.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Показания к применению:</w:t>
      </w:r>
      <w:r w:rsidRPr="008A5FC3">
        <w:t xml:space="preserve"> ревматизм, ревматоидный артрит, артроз, спондилоартроз и другие воспалительные и дегенеративные заболевания суставов, послеоперационные и посттравматические отеки, невралгия, неврит, болевой синдром различного генеза как вспомогательное средство при </w:t>
      </w:r>
      <w:r w:rsidRPr="008A5FC3">
        <w:lastRenderedPageBreak/>
        <w:t>лечении лиц с различными острыми инфекционно-воспалительными заболеваниями.</w:t>
      </w:r>
    </w:p>
    <w:p w:rsidR="008A5FC3" w:rsidRPr="008A5FC3" w:rsidRDefault="008A5FC3" w:rsidP="008A5FC3">
      <w:pPr>
        <w:jc w:val="both"/>
      </w:pPr>
      <w:r w:rsidRPr="008A5FC3">
        <w:rPr>
          <w:b/>
          <w:bCs/>
        </w:rPr>
        <w:t>Ибупрофен</w:t>
      </w:r>
      <w:r w:rsidRPr="008A5FC3">
        <w:t> (</w:t>
      </w:r>
      <w:proofErr w:type="spellStart"/>
      <w:r w:rsidRPr="008A5FC3">
        <w:t>бруфен</w:t>
      </w:r>
      <w:proofErr w:type="spellEnd"/>
      <w:r w:rsidRPr="008A5FC3">
        <w:t>) - оказывает выраженное противовоспалительное, анальгезирующее и жаропонижающее действие, обусловленное блокадой синтеза простагландинов. У больных с артритом уменьшает выраженность боли и отеков, способствует увеличению объема движений в них.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Показания к применению:</w:t>
      </w:r>
      <w:r w:rsidRPr="008A5FC3">
        <w:t xml:space="preserve"> ревматоидный артрит, </w:t>
      </w:r>
      <w:proofErr w:type="spellStart"/>
      <w:r w:rsidRPr="008A5FC3">
        <w:t>остеоартроз</w:t>
      </w:r>
      <w:proofErr w:type="spellEnd"/>
      <w:r w:rsidRPr="008A5FC3">
        <w:t>, подагра, воспалительные заболевания опорно-двигательного аппарата, болевой синдром.</w:t>
      </w:r>
    </w:p>
    <w:p w:rsidR="008A5FC3" w:rsidRPr="008A5FC3" w:rsidRDefault="008A5FC3" w:rsidP="008A5FC3">
      <w:pPr>
        <w:jc w:val="both"/>
      </w:pPr>
      <w:proofErr w:type="spellStart"/>
      <w:r w:rsidRPr="008A5FC3">
        <w:rPr>
          <w:b/>
          <w:bCs/>
        </w:rPr>
        <w:t>Напроксен</w:t>
      </w:r>
      <w:proofErr w:type="spellEnd"/>
      <w:r w:rsidRPr="008A5FC3">
        <w:t> (</w:t>
      </w:r>
      <w:proofErr w:type="spellStart"/>
      <w:r w:rsidRPr="008A5FC3">
        <w:t>напроксиы</w:t>
      </w:r>
      <w:proofErr w:type="spellEnd"/>
      <w:r w:rsidRPr="008A5FC3">
        <w:t xml:space="preserve">) - препарат, уступает по противовоспалительным действием </w:t>
      </w:r>
      <w:proofErr w:type="spellStart"/>
      <w:r w:rsidRPr="008A5FC3">
        <w:t>диклофенака</w:t>
      </w:r>
      <w:proofErr w:type="spellEnd"/>
      <w:r w:rsidRPr="008A5FC3">
        <w:t xml:space="preserve"> натрия, но превышает его анальгетическим действием. Оказывает более продолжительное действие, поэтому </w:t>
      </w:r>
      <w:proofErr w:type="spellStart"/>
      <w:r w:rsidRPr="008A5FC3">
        <w:t>напроксен</w:t>
      </w:r>
      <w:proofErr w:type="spellEnd"/>
      <w:r w:rsidRPr="008A5FC3">
        <w:t xml:space="preserve"> назначают 2 раза в день.</w:t>
      </w:r>
    </w:p>
    <w:p w:rsidR="008A5FC3" w:rsidRPr="008A5FC3" w:rsidRDefault="008A5FC3" w:rsidP="008A5FC3">
      <w:pPr>
        <w:jc w:val="both"/>
      </w:pPr>
      <w:r>
        <w:rPr>
          <w:b/>
          <w:bCs/>
        </w:rPr>
        <w:t>Синтетические препараты</w:t>
      </w:r>
    </w:p>
    <w:p w:rsidR="008A5FC3" w:rsidRPr="008A5FC3" w:rsidRDefault="008A5FC3" w:rsidP="008A5FC3">
      <w:pPr>
        <w:jc w:val="both"/>
      </w:pPr>
      <w:proofErr w:type="spellStart"/>
      <w:r w:rsidRPr="008A5FC3">
        <w:rPr>
          <w:b/>
          <w:bCs/>
        </w:rPr>
        <w:t>Кеторолак</w:t>
      </w:r>
      <w:proofErr w:type="spellEnd"/>
      <w:r w:rsidRPr="008A5FC3">
        <w:t> (</w:t>
      </w:r>
      <w:proofErr w:type="spellStart"/>
      <w:r w:rsidRPr="008A5FC3">
        <w:t>кетанов</w:t>
      </w:r>
      <w:proofErr w:type="spellEnd"/>
      <w:r>
        <w:t xml:space="preserve">, </w:t>
      </w:r>
      <w:proofErr w:type="spellStart"/>
      <w:r>
        <w:t>кеторол</w:t>
      </w:r>
      <w:proofErr w:type="spellEnd"/>
      <w:r w:rsidRPr="008A5FC3">
        <w:t>) оказывает выраженное анальгезирующее активность, значительно превосходит активность других ненаркотических анальгетиков. Менее выраженными являются жаропонижающее и противовоспалительное эффекты. Препарат блокирует ЦОГ-1 и ЦОГ-2 (</w:t>
      </w:r>
      <w:proofErr w:type="spellStart"/>
      <w:r w:rsidRPr="008A5FC3">
        <w:t>циклооксигеназа</w:t>
      </w:r>
      <w:proofErr w:type="spellEnd"/>
      <w:r w:rsidRPr="008A5FC3">
        <w:t>) и таким образом препятствует образованию простагландинов. Назначают взрослым и детям старше 16 лет внутрь при травмах, зубной боли, миалгии, невралгии, радикулите, вывихах. Вводят внутримышечно при болевом синдроме в послеоперационный и посттравматический периоды, травмах, переломах, вывихах.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Побочные эффекты:</w:t>
      </w:r>
      <w:r w:rsidRPr="008A5FC3">
        <w:t> тошнота, рвота, боль в желудке, нарушение функции печени, головная боль, сонливость, бессонница, повышение АД, сердцебиение, аллергические реакции.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Противопоказания:</w:t>
      </w:r>
      <w:r w:rsidRPr="008A5FC3">
        <w:t> период беременности и лактации, детский возраст до 16 лет. Осторожно назначают больным с бронхиальной астмой, нарушением функции печени, сердечной недостаточностью.</w:t>
      </w:r>
    </w:p>
    <w:p w:rsidR="008A5FC3" w:rsidRPr="008A5FC3" w:rsidRDefault="008A5FC3" w:rsidP="008A5FC3">
      <w:pPr>
        <w:jc w:val="both"/>
      </w:pPr>
      <w:r w:rsidRPr="008A5FC3">
        <w:rPr>
          <w:b/>
          <w:bCs/>
        </w:rPr>
        <w:t xml:space="preserve">Кислота </w:t>
      </w:r>
      <w:proofErr w:type="spellStart"/>
      <w:r w:rsidRPr="008A5FC3">
        <w:rPr>
          <w:b/>
          <w:bCs/>
        </w:rPr>
        <w:t>мефенамовая</w:t>
      </w:r>
      <w:proofErr w:type="spellEnd"/>
      <w:r w:rsidRPr="008A5FC3">
        <w:t xml:space="preserve"> - тормозит образование и устраняет из тканевых депо медиаторов (серотонина, гистамина) воспаление, подавляет биосинтез простагландинов и др. Препарат усиливает резистентность клеток к повреждающего действия, хорошо устраняет острый и хронический зубная боль и боль в мышцах и суставах; проявляет жаропонижающее действие. В отличие от других противовоспалительных средств почти не проявляет </w:t>
      </w:r>
      <w:proofErr w:type="spellStart"/>
      <w:r w:rsidRPr="008A5FC3">
        <w:t>ульцерогенного</w:t>
      </w:r>
      <w:proofErr w:type="spellEnd"/>
      <w:r w:rsidRPr="008A5FC3">
        <w:t xml:space="preserve"> действия.</w:t>
      </w:r>
    </w:p>
    <w:p w:rsidR="008A5FC3" w:rsidRPr="008A5FC3" w:rsidRDefault="008A5FC3" w:rsidP="008A5FC3">
      <w:pPr>
        <w:jc w:val="both"/>
      </w:pPr>
      <w:r w:rsidRPr="008A5FC3">
        <w:rPr>
          <w:b/>
          <w:bCs/>
        </w:rPr>
        <w:t xml:space="preserve">Натрия </w:t>
      </w:r>
      <w:proofErr w:type="spellStart"/>
      <w:r w:rsidRPr="008A5FC3">
        <w:rPr>
          <w:b/>
          <w:bCs/>
        </w:rPr>
        <w:t>мефенаминат</w:t>
      </w:r>
      <w:proofErr w:type="spellEnd"/>
      <w:r w:rsidRPr="008A5FC3">
        <w:t xml:space="preserve"> - по действию подобен кислоты </w:t>
      </w:r>
      <w:proofErr w:type="spellStart"/>
      <w:r w:rsidRPr="008A5FC3">
        <w:t>мефенамовая</w:t>
      </w:r>
      <w:proofErr w:type="spellEnd"/>
      <w:r w:rsidRPr="008A5FC3">
        <w:t>. При местном применении способствует ускорению заживления ран и язв.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Показания к применению:</w:t>
      </w:r>
      <w:r w:rsidRPr="008A5FC3">
        <w:t> язвенный стоматит, пародонтоз, зубная боль, радикулит.</w:t>
      </w:r>
    </w:p>
    <w:p w:rsidR="008A5FC3" w:rsidRPr="008A5FC3" w:rsidRDefault="008A5FC3" w:rsidP="008A5FC3">
      <w:pPr>
        <w:jc w:val="both"/>
      </w:pPr>
      <w:proofErr w:type="spellStart"/>
      <w:r w:rsidRPr="008A5FC3">
        <w:rPr>
          <w:b/>
          <w:bCs/>
        </w:rPr>
        <w:t>Пироксикам</w:t>
      </w:r>
      <w:proofErr w:type="spellEnd"/>
      <w:r w:rsidRPr="008A5FC3">
        <w:t> - противовоспалительное средство с анальгетическим и жаропонижающим эффектами. Тормозит развитие всех симптомов воспаления. Хорошо всасывается из пищеварительного тракта, связывается с белками плазмы крови, длительно действует. Выделяется в основном почками.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lastRenderedPageBreak/>
        <w:t>Показания к применению:</w:t>
      </w:r>
      <w:r w:rsidRPr="008A5FC3">
        <w:t> </w:t>
      </w:r>
      <w:proofErr w:type="spellStart"/>
      <w:r w:rsidRPr="008A5FC3">
        <w:t>остеоартроз</w:t>
      </w:r>
      <w:proofErr w:type="spellEnd"/>
      <w:r w:rsidRPr="008A5FC3">
        <w:t>, спондилоартроз, ревматоидный артрит, радикулит, подагра.</w:t>
      </w:r>
    </w:p>
    <w:p w:rsidR="008A5FC3" w:rsidRPr="008A5FC3" w:rsidRDefault="008A5FC3" w:rsidP="008A5FC3">
      <w:pPr>
        <w:jc w:val="both"/>
      </w:pPr>
      <w:proofErr w:type="spellStart"/>
      <w:r w:rsidRPr="008A5FC3">
        <w:rPr>
          <w:b/>
          <w:bCs/>
        </w:rPr>
        <w:t>Мелоксикам</w:t>
      </w:r>
      <w:proofErr w:type="spellEnd"/>
      <w:r w:rsidRPr="008A5FC3">
        <w:t> (</w:t>
      </w:r>
      <w:proofErr w:type="spellStart"/>
      <w:r w:rsidRPr="008A5FC3">
        <w:t>мовалис</w:t>
      </w:r>
      <w:proofErr w:type="spellEnd"/>
      <w:r w:rsidRPr="008A5FC3">
        <w:t>) - выборочно блокирует ЦОГ-2 - фермент, который образуется в очаге воспаления, а также ЦОГ-1. Препарат оказывает выраженное противовоспалительное, анальгезирующее и жаропонижающее действие, а также устраняет местные и системные симптомы воспаления независимо от локализации.</w:t>
      </w:r>
    </w:p>
    <w:p w:rsidR="008A5FC3" w:rsidRPr="008A5FC3" w:rsidRDefault="008A5FC3" w:rsidP="008A5FC3">
      <w:pPr>
        <w:jc w:val="both"/>
      </w:pPr>
      <w:r w:rsidRPr="008A5FC3">
        <w:rPr>
          <w:i/>
          <w:iCs/>
        </w:rPr>
        <w:t>Показания к применению:</w:t>
      </w:r>
      <w:r w:rsidRPr="008A5FC3">
        <w:t> для симптоматической терапии больных ревматоидным артритом, остеоартритом, артроз с выраженным болевым синдромом.</w:t>
      </w:r>
    </w:p>
    <w:p w:rsidR="008A5FC3" w:rsidRPr="008A5FC3" w:rsidRDefault="008A5FC3" w:rsidP="008A5FC3">
      <w:pPr>
        <w:jc w:val="both"/>
      </w:pPr>
      <w:r w:rsidRPr="008A5FC3">
        <w:t xml:space="preserve">В последние годы созданы препараты с большим избирательным действием, чем </w:t>
      </w:r>
      <w:proofErr w:type="spellStart"/>
      <w:r w:rsidRPr="008A5FC3">
        <w:t>мелоксикам</w:t>
      </w:r>
      <w:proofErr w:type="spellEnd"/>
      <w:r w:rsidRPr="008A5FC3">
        <w:t xml:space="preserve">. Так, препарат </w:t>
      </w:r>
      <w:proofErr w:type="spellStart"/>
      <w:r w:rsidRPr="008A5FC3">
        <w:t>целекоксиб</w:t>
      </w:r>
      <w:proofErr w:type="spellEnd"/>
      <w:r w:rsidRPr="008A5FC3">
        <w:t xml:space="preserve"> (</w:t>
      </w:r>
      <w:proofErr w:type="spellStart"/>
      <w:r w:rsidRPr="008A5FC3">
        <w:t>целебрекс</w:t>
      </w:r>
      <w:proofErr w:type="spellEnd"/>
      <w:r w:rsidRPr="008A5FC3">
        <w:t xml:space="preserve">) в сотни раз более активно блокирует ЦОГ-2, чем ЦОГ-1. Аналогичный препарат - </w:t>
      </w:r>
      <w:proofErr w:type="spellStart"/>
      <w:r w:rsidRPr="008A5FC3">
        <w:t>рофекоксиб</w:t>
      </w:r>
      <w:proofErr w:type="spellEnd"/>
      <w:r w:rsidRPr="008A5FC3">
        <w:t xml:space="preserve"> (</w:t>
      </w:r>
      <w:proofErr w:type="spellStart"/>
      <w:r w:rsidRPr="008A5FC3">
        <w:t>Виокс</w:t>
      </w:r>
      <w:proofErr w:type="spellEnd"/>
      <w:r w:rsidRPr="008A5FC3">
        <w:t>) - выборочно блокирует ЦОГ-2.</w:t>
      </w:r>
    </w:p>
    <w:p w:rsidR="008A5FC3" w:rsidRPr="008A5FC3" w:rsidRDefault="008A5FC3" w:rsidP="008A5FC3">
      <w:pPr>
        <w:jc w:val="both"/>
      </w:pPr>
      <w:r w:rsidRPr="008A5FC3">
        <w:rPr>
          <w:b/>
          <w:bCs/>
          <w:i/>
          <w:iCs/>
        </w:rPr>
        <w:t>Побочные эффекты ненаркотических анальгетиков</w:t>
      </w:r>
    </w:p>
    <w:p w:rsidR="008A5FC3" w:rsidRPr="008A5FC3" w:rsidRDefault="008A5FC3" w:rsidP="008A5FC3">
      <w:pPr>
        <w:jc w:val="both"/>
      </w:pPr>
      <w:r w:rsidRPr="008A5FC3">
        <w:t xml:space="preserve">- Раздражение слизистой оболочки пищеварительного тракта, </w:t>
      </w:r>
      <w:proofErr w:type="spellStart"/>
      <w:r w:rsidRPr="008A5FC3">
        <w:t>ульцерогенное</w:t>
      </w:r>
      <w:proofErr w:type="spellEnd"/>
      <w:r w:rsidRPr="008A5FC3">
        <w:t xml:space="preserve"> действие (особенно при применении ацетилсалициловой кислоты, </w:t>
      </w:r>
      <w:proofErr w:type="spellStart"/>
      <w:r w:rsidRPr="008A5FC3">
        <w:t>индометацина</w:t>
      </w:r>
      <w:proofErr w:type="spellEnd"/>
      <w:r w:rsidRPr="008A5FC3">
        <w:t xml:space="preserve">, </w:t>
      </w:r>
      <w:proofErr w:type="spellStart"/>
      <w:r w:rsidRPr="008A5FC3">
        <w:t>бутадиону</w:t>
      </w:r>
      <w:proofErr w:type="spellEnd"/>
      <w:r w:rsidRPr="008A5FC3">
        <w:t>)</w:t>
      </w:r>
    </w:p>
    <w:p w:rsidR="008A5FC3" w:rsidRPr="008A5FC3" w:rsidRDefault="008A5FC3" w:rsidP="008A5FC3">
      <w:pPr>
        <w:jc w:val="both"/>
      </w:pPr>
      <w:r w:rsidRPr="008A5FC3">
        <w:t xml:space="preserve">- Отеки, задержка жидкости и электролитов. Возникают через 4-5 суток после приема препарата (особенно </w:t>
      </w:r>
      <w:proofErr w:type="spellStart"/>
      <w:r w:rsidRPr="008A5FC3">
        <w:t>бутадиону</w:t>
      </w:r>
      <w:proofErr w:type="spellEnd"/>
      <w:r w:rsidRPr="008A5FC3">
        <w:t xml:space="preserve"> и </w:t>
      </w:r>
      <w:proofErr w:type="spellStart"/>
      <w:r w:rsidRPr="008A5FC3">
        <w:t>индометацина</w:t>
      </w:r>
      <w:proofErr w:type="spellEnd"/>
      <w:r w:rsidRPr="008A5FC3">
        <w:t>)</w:t>
      </w:r>
    </w:p>
    <w:p w:rsidR="008A5FC3" w:rsidRPr="008A5FC3" w:rsidRDefault="008A5FC3" w:rsidP="008A5FC3">
      <w:pPr>
        <w:jc w:val="both"/>
      </w:pPr>
      <w:r w:rsidRPr="008A5FC3">
        <w:t xml:space="preserve">- Синдром Рея (гепатогенная </w:t>
      </w:r>
      <w:proofErr w:type="spellStart"/>
      <w:r w:rsidRPr="008A5FC3">
        <w:t>енцефа</w:t>
      </w:r>
      <w:proofErr w:type="spellEnd"/>
      <w:r w:rsidRPr="008A5FC3">
        <w:t xml:space="preserve"> </w:t>
      </w:r>
      <w:proofErr w:type="spellStart"/>
      <w:r w:rsidRPr="008A5FC3">
        <w:t>лопатия</w:t>
      </w:r>
      <w:proofErr w:type="spellEnd"/>
      <w:r w:rsidRPr="008A5FC3">
        <w:t>) проявляется рвотой, потерей сознания, комой. Может возникнуть у детей и подростков вследствие применения ацетилсалициловой кислоты при гриппе и острых респираторных заболеваниях;</w:t>
      </w:r>
    </w:p>
    <w:p w:rsidR="008A5FC3" w:rsidRPr="008A5FC3" w:rsidRDefault="008A5FC3" w:rsidP="008A5FC3">
      <w:pPr>
        <w:jc w:val="both"/>
      </w:pPr>
      <w:r w:rsidRPr="008A5FC3">
        <w:t xml:space="preserve">- Тератогенным действием (кислоту ацетилсалициловую и </w:t>
      </w:r>
      <w:proofErr w:type="spellStart"/>
      <w:r w:rsidRPr="008A5FC3">
        <w:t>индометацин</w:t>
      </w:r>
      <w:proofErr w:type="spellEnd"/>
      <w:r w:rsidRPr="008A5FC3">
        <w:t xml:space="preserve"> не следует назначать в I триместр беременности)</w:t>
      </w:r>
    </w:p>
    <w:p w:rsidR="008A5FC3" w:rsidRPr="008A5FC3" w:rsidRDefault="008A5FC3" w:rsidP="008A5FC3">
      <w:pPr>
        <w:jc w:val="both"/>
      </w:pPr>
      <w:r w:rsidRPr="008A5FC3">
        <w:t xml:space="preserve">- Лейкопения, </w:t>
      </w:r>
      <w:proofErr w:type="spellStart"/>
      <w:r w:rsidRPr="008A5FC3">
        <w:t>агранулоцитоз</w:t>
      </w:r>
      <w:proofErr w:type="spellEnd"/>
      <w:r w:rsidRPr="008A5FC3">
        <w:t xml:space="preserve"> (особенно в производным пиразолона)</w:t>
      </w:r>
    </w:p>
    <w:p w:rsidR="008A5FC3" w:rsidRPr="008A5FC3" w:rsidRDefault="008A5FC3" w:rsidP="008A5FC3">
      <w:pPr>
        <w:jc w:val="both"/>
      </w:pPr>
      <w:r w:rsidRPr="008A5FC3">
        <w:t xml:space="preserve">- </w:t>
      </w:r>
      <w:proofErr w:type="spellStart"/>
      <w:r w:rsidRPr="008A5FC3">
        <w:t>Ретинопатия</w:t>
      </w:r>
      <w:proofErr w:type="spellEnd"/>
      <w:r w:rsidRPr="008A5FC3">
        <w:t xml:space="preserve"> и </w:t>
      </w:r>
      <w:proofErr w:type="spellStart"/>
      <w:r w:rsidRPr="008A5FC3">
        <w:t>кератопатия</w:t>
      </w:r>
      <w:proofErr w:type="spellEnd"/>
      <w:r w:rsidRPr="008A5FC3">
        <w:t xml:space="preserve"> (вследствие отложения </w:t>
      </w:r>
      <w:proofErr w:type="spellStart"/>
      <w:r w:rsidRPr="008A5FC3">
        <w:t>индометацина</w:t>
      </w:r>
      <w:proofErr w:type="spellEnd"/>
      <w:r w:rsidRPr="008A5FC3">
        <w:t xml:space="preserve"> в сетчатке глаза)</w:t>
      </w:r>
    </w:p>
    <w:p w:rsidR="008A5FC3" w:rsidRPr="008A5FC3" w:rsidRDefault="008A5FC3" w:rsidP="008A5FC3">
      <w:pPr>
        <w:jc w:val="both"/>
      </w:pPr>
      <w:r w:rsidRPr="008A5FC3">
        <w:t>- Аллергические реакции;</w:t>
      </w:r>
    </w:p>
    <w:p w:rsidR="008A5FC3" w:rsidRPr="008A5FC3" w:rsidRDefault="008A5FC3" w:rsidP="008A5FC3">
      <w:pPr>
        <w:jc w:val="both"/>
      </w:pPr>
      <w:r w:rsidRPr="008A5FC3">
        <w:t xml:space="preserve">- Гепато- и </w:t>
      </w:r>
      <w:proofErr w:type="spellStart"/>
      <w:r w:rsidRPr="008A5FC3">
        <w:t>нефротоксичность</w:t>
      </w:r>
      <w:proofErr w:type="spellEnd"/>
      <w:r w:rsidRPr="008A5FC3">
        <w:t xml:space="preserve"> в парацетамола (при длительном применении, особенно в высоких дозах);</w:t>
      </w:r>
    </w:p>
    <w:p w:rsidR="008A5FC3" w:rsidRPr="008A5FC3" w:rsidRDefault="008A5FC3" w:rsidP="008A5FC3">
      <w:pPr>
        <w:jc w:val="both"/>
      </w:pPr>
      <w:r w:rsidRPr="008A5FC3">
        <w:t>- Галлюцинации (</w:t>
      </w:r>
      <w:proofErr w:type="spellStart"/>
      <w:r w:rsidRPr="008A5FC3">
        <w:t>индометацин</w:t>
      </w:r>
      <w:proofErr w:type="spellEnd"/>
      <w:r w:rsidRPr="008A5FC3">
        <w:t>). С осторожностью назначают пациентам с психическими нарушениями, при эпилепсии и паркинсонизме.</w:t>
      </w:r>
      <w:bookmarkStart w:id="0" w:name="_GoBack"/>
      <w:bookmarkEnd w:id="0"/>
    </w:p>
    <w:sectPr w:rsidR="008A5FC3" w:rsidRPr="008A5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D0"/>
    <w:rsid w:val="005A65BB"/>
    <w:rsid w:val="00617952"/>
    <w:rsid w:val="008A5FC3"/>
    <w:rsid w:val="009E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004D6-9279-429B-9D30-205ABA16F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2020-04-14T09:08:00Z</dcterms:created>
  <dcterms:modified xsi:type="dcterms:W3CDTF">2020-04-14T09:23:00Z</dcterms:modified>
</cp:coreProperties>
</file>